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74" w:rsidRPr="00C34C98" w:rsidRDefault="00124174" w:rsidP="0012417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34C98">
        <w:rPr>
          <w:rFonts w:ascii="Times New Roman" w:hAnsi="Times New Roman"/>
          <w:sz w:val="28"/>
          <w:szCs w:val="28"/>
        </w:rPr>
        <w:t xml:space="preserve">Муниципальное </w:t>
      </w:r>
      <w:r>
        <w:rPr>
          <w:rFonts w:ascii="Times New Roman" w:hAnsi="Times New Roman"/>
          <w:sz w:val="28"/>
          <w:szCs w:val="28"/>
        </w:rPr>
        <w:t xml:space="preserve">бюджетное </w:t>
      </w:r>
      <w:r w:rsidRPr="00C34C98">
        <w:rPr>
          <w:rFonts w:ascii="Times New Roman" w:hAnsi="Times New Roman"/>
          <w:sz w:val="28"/>
          <w:szCs w:val="28"/>
        </w:rPr>
        <w:t xml:space="preserve">общеобразовательное учреждение </w:t>
      </w:r>
    </w:p>
    <w:p w:rsidR="00124174" w:rsidRPr="00C34C98" w:rsidRDefault="00124174" w:rsidP="0012417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34C98">
        <w:rPr>
          <w:rFonts w:ascii="Times New Roman" w:hAnsi="Times New Roman"/>
          <w:sz w:val="28"/>
          <w:szCs w:val="28"/>
        </w:rPr>
        <w:t>Вологодского муниципального района</w:t>
      </w:r>
    </w:p>
    <w:p w:rsidR="00124174" w:rsidRPr="00C34C98" w:rsidRDefault="00124174" w:rsidP="0012417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34C98">
        <w:rPr>
          <w:rFonts w:ascii="Times New Roman" w:hAnsi="Times New Roman"/>
          <w:sz w:val="28"/>
          <w:szCs w:val="28"/>
        </w:rPr>
        <w:t>«</w:t>
      </w:r>
      <w:proofErr w:type="spellStart"/>
      <w:r w:rsidRPr="00C34C98">
        <w:rPr>
          <w:rFonts w:ascii="Times New Roman" w:hAnsi="Times New Roman"/>
          <w:sz w:val="28"/>
          <w:szCs w:val="28"/>
        </w:rPr>
        <w:t>Кипеловская</w:t>
      </w:r>
      <w:proofErr w:type="spellEnd"/>
      <w:r w:rsidRPr="00C34C98">
        <w:rPr>
          <w:rFonts w:ascii="Times New Roman" w:hAnsi="Times New Roman"/>
          <w:sz w:val="28"/>
          <w:szCs w:val="28"/>
        </w:rPr>
        <w:t xml:space="preserve"> средняя школа»</w:t>
      </w:r>
    </w:p>
    <w:p w:rsidR="00124174" w:rsidRPr="00C34C98" w:rsidRDefault="00124174" w:rsidP="00124174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:rsidR="00124174" w:rsidRPr="00C34C98" w:rsidRDefault="00124174" w:rsidP="00124174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:rsidR="00124174" w:rsidRPr="00C34C98" w:rsidRDefault="00124174" w:rsidP="00124174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Ind w:w="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24174" w:rsidRPr="00C34C98" w:rsidTr="00AE7FE8">
        <w:tc>
          <w:tcPr>
            <w:tcW w:w="4785" w:type="dxa"/>
            <w:hideMark/>
          </w:tcPr>
          <w:p w:rsidR="00124174" w:rsidRDefault="00124174" w:rsidP="00AE7FE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Принята</w:t>
            </w:r>
            <w:proofErr w:type="gramEnd"/>
          </w:p>
          <w:p w:rsidR="00124174" w:rsidRPr="00C34C98" w:rsidRDefault="00124174" w:rsidP="00AE7FE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педагогическим советом</w:t>
            </w:r>
          </w:p>
          <w:p w:rsidR="00124174" w:rsidRPr="00C34C98" w:rsidRDefault="00124174" w:rsidP="00AE7FE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 от 30.08. 2021</w:t>
            </w:r>
            <w:r w:rsidRPr="00C34C98">
              <w:rPr>
                <w:rFonts w:ascii="Times New Roman" w:hAnsi="Times New Roman"/>
                <w:sz w:val="28"/>
                <w:szCs w:val="28"/>
              </w:rPr>
              <w:t>г.  №1</w:t>
            </w:r>
          </w:p>
        </w:tc>
        <w:tc>
          <w:tcPr>
            <w:tcW w:w="4786" w:type="dxa"/>
          </w:tcPr>
          <w:p w:rsidR="00124174" w:rsidRPr="00C34C98" w:rsidRDefault="00124174" w:rsidP="00AE7FE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C98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124174" w:rsidRPr="00C34C98" w:rsidRDefault="00124174" w:rsidP="00AE7FE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C98">
              <w:rPr>
                <w:rFonts w:ascii="Times New Roman" w:hAnsi="Times New Roman"/>
                <w:sz w:val="28"/>
                <w:szCs w:val="28"/>
              </w:rPr>
              <w:t>приказом директора</w:t>
            </w:r>
          </w:p>
          <w:p w:rsidR="00124174" w:rsidRPr="00C34C98" w:rsidRDefault="00124174" w:rsidP="00AE7FE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30.08.2021</w:t>
            </w:r>
            <w:r w:rsidRPr="00C34C98">
              <w:rPr>
                <w:rFonts w:ascii="Times New Roman" w:hAnsi="Times New Roman"/>
                <w:sz w:val="28"/>
                <w:szCs w:val="28"/>
              </w:rPr>
              <w:t xml:space="preserve">г. № </w:t>
            </w:r>
            <w:r>
              <w:rPr>
                <w:rFonts w:ascii="Times New Roman" w:hAnsi="Times New Roman"/>
                <w:sz w:val="28"/>
                <w:szCs w:val="28"/>
              </w:rPr>
              <w:t>131</w:t>
            </w:r>
          </w:p>
          <w:p w:rsidR="00124174" w:rsidRPr="00C34C98" w:rsidRDefault="00124174" w:rsidP="00AE7F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24174" w:rsidRPr="00C34C98" w:rsidRDefault="00124174" w:rsidP="001241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4174" w:rsidRPr="00C34C98" w:rsidRDefault="00124174" w:rsidP="001241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4174" w:rsidRDefault="00124174" w:rsidP="001241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24174" w:rsidRDefault="00124174" w:rsidP="001241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24174" w:rsidRDefault="00124174" w:rsidP="001241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24174" w:rsidRDefault="00124174" w:rsidP="001241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24174" w:rsidRDefault="00124174" w:rsidP="001241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24174" w:rsidRDefault="00124174" w:rsidP="001241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24174" w:rsidRDefault="00124174" w:rsidP="001241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24174" w:rsidRPr="00C34C98" w:rsidRDefault="00124174" w:rsidP="001241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24174" w:rsidRPr="008A614E" w:rsidRDefault="00124174" w:rsidP="00124174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8A614E">
        <w:rPr>
          <w:rFonts w:ascii="Times New Roman" w:hAnsi="Times New Roman"/>
          <w:b/>
          <w:sz w:val="36"/>
          <w:szCs w:val="36"/>
        </w:rPr>
        <w:t xml:space="preserve">Дополнительная </w:t>
      </w:r>
    </w:p>
    <w:p w:rsidR="00124174" w:rsidRPr="008A614E" w:rsidRDefault="00124174" w:rsidP="00124174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8A614E">
        <w:rPr>
          <w:rFonts w:ascii="Times New Roman" w:hAnsi="Times New Roman"/>
          <w:b/>
          <w:sz w:val="36"/>
          <w:szCs w:val="36"/>
        </w:rPr>
        <w:t>о</w:t>
      </w:r>
      <w:bookmarkStart w:id="0" w:name="_GoBack"/>
      <w:bookmarkEnd w:id="0"/>
      <w:r w:rsidRPr="008A614E">
        <w:rPr>
          <w:rFonts w:ascii="Times New Roman" w:hAnsi="Times New Roman"/>
          <w:b/>
          <w:sz w:val="36"/>
          <w:szCs w:val="36"/>
        </w:rPr>
        <w:t xml:space="preserve">бщеобразовательная </w:t>
      </w:r>
      <w:proofErr w:type="spellStart"/>
      <w:r w:rsidRPr="008A614E">
        <w:rPr>
          <w:rFonts w:ascii="Times New Roman" w:hAnsi="Times New Roman"/>
          <w:b/>
          <w:sz w:val="36"/>
          <w:szCs w:val="36"/>
        </w:rPr>
        <w:t>общеразвивающая</w:t>
      </w:r>
      <w:proofErr w:type="spellEnd"/>
      <w:r w:rsidRPr="008A614E">
        <w:rPr>
          <w:rFonts w:ascii="Times New Roman" w:hAnsi="Times New Roman"/>
          <w:b/>
          <w:sz w:val="36"/>
          <w:szCs w:val="36"/>
        </w:rPr>
        <w:t xml:space="preserve"> программа</w:t>
      </w:r>
    </w:p>
    <w:p w:rsidR="00124174" w:rsidRPr="008A614E" w:rsidRDefault="00124174" w:rsidP="00124174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естественнонаучной</w:t>
      </w:r>
      <w:r w:rsidRPr="008A614E">
        <w:rPr>
          <w:rFonts w:ascii="Times New Roman" w:hAnsi="Times New Roman"/>
          <w:b/>
          <w:sz w:val="36"/>
          <w:szCs w:val="36"/>
        </w:rPr>
        <w:t xml:space="preserve"> направленности </w:t>
      </w:r>
    </w:p>
    <w:p w:rsidR="00124174" w:rsidRPr="008A614E" w:rsidRDefault="00124174" w:rsidP="00124174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36"/>
          <w:szCs w:val="36"/>
        </w:rPr>
      </w:pPr>
      <w:r w:rsidRPr="008A614E">
        <w:rPr>
          <w:rFonts w:ascii="Times New Roman" w:hAnsi="Times New Roman" w:cs="Times New Roman"/>
          <w:sz w:val="36"/>
          <w:szCs w:val="36"/>
        </w:rPr>
        <w:t>«</w:t>
      </w:r>
      <w:r>
        <w:rPr>
          <w:rStyle w:val="2"/>
          <w:rFonts w:eastAsiaTheme="minorEastAsia"/>
          <w:sz w:val="36"/>
          <w:szCs w:val="36"/>
        </w:rPr>
        <w:t>Удивительная физика</w:t>
      </w:r>
      <w:r w:rsidRPr="008A614E">
        <w:rPr>
          <w:rFonts w:ascii="Times New Roman" w:hAnsi="Times New Roman" w:cs="Times New Roman"/>
          <w:sz w:val="36"/>
          <w:szCs w:val="36"/>
        </w:rPr>
        <w:t>»</w:t>
      </w:r>
    </w:p>
    <w:p w:rsidR="00124174" w:rsidRPr="00C34C98" w:rsidRDefault="00124174" w:rsidP="001241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4174" w:rsidRDefault="00124174" w:rsidP="001241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4174" w:rsidRDefault="00124174" w:rsidP="001241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4174" w:rsidRPr="00C34C98" w:rsidRDefault="00124174" w:rsidP="001241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4174" w:rsidRPr="0062394C" w:rsidRDefault="00124174" w:rsidP="00124174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2394C">
        <w:rPr>
          <w:rFonts w:ascii="Times New Roman" w:hAnsi="Times New Roman" w:cs="Times New Roman"/>
          <w:bCs/>
          <w:sz w:val="24"/>
          <w:szCs w:val="24"/>
        </w:rPr>
        <w:t>Возраст учащихся 12-13 лет</w:t>
      </w:r>
    </w:p>
    <w:p w:rsidR="00124174" w:rsidRPr="0062394C" w:rsidRDefault="00124174" w:rsidP="0012417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2394C">
        <w:rPr>
          <w:rFonts w:ascii="Times New Roman" w:hAnsi="Times New Roman" w:cs="Times New Roman"/>
          <w:bCs/>
          <w:sz w:val="24"/>
          <w:szCs w:val="24"/>
        </w:rPr>
        <w:t xml:space="preserve"> Срок реализации  – 1 год</w:t>
      </w:r>
    </w:p>
    <w:p w:rsidR="00124174" w:rsidRPr="00C34C98" w:rsidRDefault="00124174" w:rsidP="0012417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24174" w:rsidRPr="00C34C98" w:rsidRDefault="00124174" w:rsidP="001241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174" w:rsidRDefault="00124174" w:rsidP="001241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174" w:rsidRPr="00C34C98" w:rsidRDefault="00124174" w:rsidP="001241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174" w:rsidRPr="0062394C" w:rsidRDefault="00124174" w:rsidP="001241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394C">
        <w:rPr>
          <w:rFonts w:ascii="Times New Roman" w:hAnsi="Times New Roman" w:cs="Times New Roman"/>
          <w:sz w:val="24"/>
          <w:szCs w:val="24"/>
        </w:rPr>
        <w:t xml:space="preserve">Составила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А.Г.</w:t>
      </w:r>
    </w:p>
    <w:p w:rsidR="00124174" w:rsidRPr="0062394C" w:rsidRDefault="00124174" w:rsidP="001241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394C">
        <w:rPr>
          <w:rFonts w:ascii="Times New Roman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</w:rPr>
        <w:t>физики</w:t>
      </w:r>
    </w:p>
    <w:p w:rsidR="00124174" w:rsidRPr="0062394C" w:rsidRDefault="00124174" w:rsidP="001241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394C">
        <w:rPr>
          <w:rFonts w:ascii="Times New Roman" w:hAnsi="Times New Roman" w:cs="Times New Roman"/>
          <w:sz w:val="24"/>
          <w:szCs w:val="24"/>
        </w:rPr>
        <w:t>первой квалификационной категории</w:t>
      </w:r>
    </w:p>
    <w:p w:rsidR="00124174" w:rsidRPr="0062394C" w:rsidRDefault="00124174" w:rsidP="00124174">
      <w:pPr>
        <w:jc w:val="center"/>
        <w:rPr>
          <w:sz w:val="24"/>
          <w:szCs w:val="24"/>
        </w:rPr>
      </w:pPr>
    </w:p>
    <w:p w:rsidR="00124174" w:rsidRDefault="00124174" w:rsidP="00124174">
      <w:pPr>
        <w:jc w:val="center"/>
      </w:pPr>
    </w:p>
    <w:p w:rsidR="00124174" w:rsidRDefault="00124174" w:rsidP="00124174">
      <w:pPr>
        <w:jc w:val="center"/>
      </w:pPr>
    </w:p>
    <w:p w:rsidR="00124174" w:rsidRDefault="00124174" w:rsidP="00124174">
      <w:pPr>
        <w:jc w:val="center"/>
      </w:pPr>
    </w:p>
    <w:p w:rsidR="00124174" w:rsidRDefault="00124174" w:rsidP="00124174"/>
    <w:p w:rsidR="00124174" w:rsidRPr="001C62C5" w:rsidRDefault="00124174" w:rsidP="00124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2C5">
        <w:rPr>
          <w:rFonts w:ascii="Times New Roman" w:hAnsi="Times New Roman" w:cs="Times New Roman"/>
          <w:sz w:val="24"/>
          <w:szCs w:val="24"/>
        </w:rPr>
        <w:t xml:space="preserve">п. Кипелово </w:t>
      </w:r>
    </w:p>
    <w:p w:rsidR="00C309E2" w:rsidRPr="00124174" w:rsidRDefault="00124174" w:rsidP="00124174">
      <w:pPr>
        <w:spacing w:after="0" w:line="240" w:lineRule="auto"/>
        <w:jc w:val="center"/>
      </w:pPr>
      <w:r w:rsidRPr="001C62C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C309E2" w:rsidRPr="00C309E2" w:rsidRDefault="00C309E2" w:rsidP="00C167E2">
      <w:pPr>
        <w:shd w:val="clear" w:color="auto" w:fill="FFFFFF"/>
        <w:spacing w:after="150" w:line="309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Настоящая рабочая программа написана на основании следующих нормативных документов:</w:t>
      </w:r>
    </w:p>
    <w:p w:rsidR="00C309E2" w:rsidRPr="00C309E2" w:rsidRDefault="00C309E2" w:rsidP="00C167E2">
      <w:pPr>
        <w:shd w:val="clear" w:color="auto" w:fill="FFFFFF"/>
        <w:spacing w:after="150" w:line="309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 xml:space="preserve">Авторской программы </w:t>
      </w:r>
      <w:proofErr w:type="spellStart"/>
      <w:r w:rsidRPr="00C309E2">
        <w:rPr>
          <w:rFonts w:ascii="Times New Roman" w:eastAsia="Times New Roman" w:hAnsi="Times New Roman" w:cs="Times New Roman"/>
          <w:sz w:val="24"/>
          <w:szCs w:val="24"/>
        </w:rPr>
        <w:t>Шулежко</w:t>
      </w:r>
      <w:proofErr w:type="spellEnd"/>
      <w:r w:rsidRPr="00C309E2">
        <w:rPr>
          <w:rFonts w:ascii="Times New Roman" w:eastAsia="Times New Roman" w:hAnsi="Times New Roman" w:cs="Times New Roman"/>
          <w:sz w:val="24"/>
          <w:szCs w:val="24"/>
        </w:rPr>
        <w:t xml:space="preserve"> Е.М., </w:t>
      </w:r>
      <w:proofErr w:type="spellStart"/>
      <w:r w:rsidRPr="00C309E2">
        <w:rPr>
          <w:rFonts w:ascii="Times New Roman" w:eastAsia="Times New Roman" w:hAnsi="Times New Roman" w:cs="Times New Roman"/>
          <w:sz w:val="24"/>
          <w:szCs w:val="24"/>
        </w:rPr>
        <w:t>Шулежко</w:t>
      </w:r>
      <w:proofErr w:type="spellEnd"/>
      <w:r w:rsidRPr="00C309E2">
        <w:rPr>
          <w:rFonts w:ascii="Times New Roman" w:eastAsia="Times New Roman" w:hAnsi="Times New Roman" w:cs="Times New Roman"/>
          <w:sz w:val="24"/>
          <w:szCs w:val="24"/>
        </w:rPr>
        <w:t xml:space="preserve"> А.Т. Физика: программа внеурочной деятельности для основной школы./Е.М. </w:t>
      </w:r>
      <w:proofErr w:type="spellStart"/>
      <w:r w:rsidRPr="00C309E2">
        <w:rPr>
          <w:rFonts w:ascii="Times New Roman" w:eastAsia="Times New Roman" w:hAnsi="Times New Roman" w:cs="Times New Roman"/>
          <w:sz w:val="24"/>
          <w:szCs w:val="24"/>
        </w:rPr>
        <w:t>Шулежко</w:t>
      </w:r>
      <w:proofErr w:type="spellEnd"/>
      <w:r w:rsidRPr="00C309E2">
        <w:rPr>
          <w:rFonts w:ascii="Times New Roman" w:eastAsia="Times New Roman" w:hAnsi="Times New Roman" w:cs="Times New Roman"/>
          <w:sz w:val="24"/>
          <w:szCs w:val="24"/>
        </w:rPr>
        <w:t xml:space="preserve">, А.Т. </w:t>
      </w:r>
      <w:proofErr w:type="spellStart"/>
      <w:r w:rsidRPr="00C309E2">
        <w:rPr>
          <w:rFonts w:ascii="Times New Roman" w:eastAsia="Times New Roman" w:hAnsi="Times New Roman" w:cs="Times New Roman"/>
          <w:sz w:val="24"/>
          <w:szCs w:val="24"/>
        </w:rPr>
        <w:t>Шулежко</w:t>
      </w:r>
      <w:proofErr w:type="spellEnd"/>
      <w:r w:rsidRPr="00C309E2">
        <w:rPr>
          <w:rFonts w:ascii="Times New Roman" w:eastAsia="Times New Roman" w:hAnsi="Times New Roman" w:cs="Times New Roman"/>
          <w:sz w:val="24"/>
          <w:szCs w:val="24"/>
        </w:rPr>
        <w:t>. – М.:БИНОМ. Лаборатория знаний, 2013.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309E2">
        <w:rPr>
          <w:rFonts w:ascii="Times New Roman" w:eastAsia="Times New Roman" w:hAnsi="Times New Roman" w:cs="Times New Roman"/>
          <w:sz w:val="24"/>
          <w:szCs w:val="24"/>
        </w:rPr>
        <w:t>Рабочая программа для учащ</w:t>
      </w:r>
      <w:r w:rsidR="00C167E2" w:rsidRPr="00C167E2">
        <w:rPr>
          <w:rFonts w:ascii="Times New Roman" w:eastAsia="Times New Roman" w:hAnsi="Times New Roman" w:cs="Times New Roman"/>
          <w:sz w:val="24"/>
          <w:szCs w:val="24"/>
        </w:rPr>
        <w:t xml:space="preserve">ихся 6 классов рассчитана на 34 </w:t>
      </w:r>
      <w:r w:rsidRPr="00C309E2">
        <w:rPr>
          <w:rFonts w:ascii="Times New Roman" w:eastAsia="Times New Roman" w:hAnsi="Times New Roman" w:cs="Times New Roman"/>
          <w:sz w:val="24"/>
          <w:szCs w:val="24"/>
        </w:rPr>
        <w:t>учебных часа, 1ч в неделю.</w:t>
      </w:r>
      <w:proofErr w:type="gramEnd"/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Основной целью программы</w:t>
      </w:r>
      <w:r w:rsidRPr="00C309E2">
        <w:rPr>
          <w:rFonts w:ascii="Times New Roman" w:eastAsia="Times New Roman" w:hAnsi="Times New Roman" w:cs="Times New Roman"/>
          <w:sz w:val="24"/>
          <w:szCs w:val="24"/>
        </w:rPr>
        <w:t> является: создание условий для развития познавательных и творческих способностей учащихся, активизации их познавательной деятельности.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задачи</w:t>
      </w:r>
      <w:r w:rsidRPr="00C309E2">
        <w:rPr>
          <w:rFonts w:ascii="Times New Roman" w:eastAsia="Times New Roman" w:hAnsi="Times New Roman" w:cs="Times New Roman"/>
          <w:sz w:val="24"/>
          <w:szCs w:val="24"/>
        </w:rPr>
        <w:t>, поставленные на этот учебный год:</w:t>
      </w:r>
    </w:p>
    <w:p w:rsidR="00C309E2" w:rsidRPr="00C309E2" w:rsidRDefault="00C309E2" w:rsidP="00C309E2">
      <w:pPr>
        <w:numPr>
          <w:ilvl w:val="0"/>
          <w:numId w:val="6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развитие логического мышления;</w:t>
      </w:r>
    </w:p>
    <w:p w:rsidR="00C309E2" w:rsidRPr="00C309E2" w:rsidRDefault="00C309E2" w:rsidP="00C309E2">
      <w:pPr>
        <w:numPr>
          <w:ilvl w:val="0"/>
          <w:numId w:val="6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раскрытие творческих способностей ребенка;</w:t>
      </w:r>
    </w:p>
    <w:p w:rsidR="00C309E2" w:rsidRPr="00C309E2" w:rsidRDefault="00C309E2" w:rsidP="00C309E2">
      <w:pPr>
        <w:numPr>
          <w:ilvl w:val="0"/>
          <w:numId w:val="6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воспитание твердости в пути достижения цели (решения той или иной задачи);</w:t>
      </w:r>
    </w:p>
    <w:p w:rsidR="00C309E2" w:rsidRPr="00C309E2" w:rsidRDefault="00C309E2" w:rsidP="00C309E2">
      <w:pPr>
        <w:numPr>
          <w:ilvl w:val="0"/>
          <w:numId w:val="6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привитие интереса к предмету.</w:t>
      </w:r>
    </w:p>
    <w:p w:rsidR="00C309E2" w:rsidRPr="00C309E2" w:rsidRDefault="00C309E2" w:rsidP="00C309E2">
      <w:pPr>
        <w:numPr>
          <w:ilvl w:val="0"/>
          <w:numId w:val="6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формирование осознанных мотивов учения;</w:t>
      </w:r>
    </w:p>
    <w:p w:rsidR="00C309E2" w:rsidRPr="00C309E2" w:rsidRDefault="00C309E2" w:rsidP="00C309E2">
      <w:pPr>
        <w:numPr>
          <w:ilvl w:val="0"/>
          <w:numId w:val="6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формирование основополагающих понятий и опорных знаний, необходимых при изучении физики и в повседневной жизни;</w:t>
      </w:r>
    </w:p>
    <w:p w:rsidR="00C309E2" w:rsidRPr="00C309E2" w:rsidRDefault="00C309E2" w:rsidP="00C309E2">
      <w:pPr>
        <w:numPr>
          <w:ilvl w:val="0"/>
          <w:numId w:val="6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повышение уровня интеллектуального развития учащихся;</w:t>
      </w:r>
    </w:p>
    <w:p w:rsidR="00C309E2" w:rsidRPr="00C309E2" w:rsidRDefault="00C309E2" w:rsidP="00C309E2">
      <w:pPr>
        <w:numPr>
          <w:ilvl w:val="0"/>
          <w:numId w:val="6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формирование экспериментальных умений: пользоваться простейшими приборами и инструментами и делать выводы на основе экспериментальных данных.</w:t>
      </w:r>
    </w:p>
    <w:p w:rsidR="00C309E2" w:rsidRPr="00C309E2" w:rsidRDefault="00C309E2" w:rsidP="00C309E2">
      <w:pPr>
        <w:numPr>
          <w:ilvl w:val="0"/>
          <w:numId w:val="7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работа с одаренными детьми в рамках подготовки к предметным олимпиадам и конкурсам.</w:t>
      </w:r>
    </w:p>
    <w:p w:rsidR="00C309E2" w:rsidRPr="00C309E2" w:rsidRDefault="00C309E2" w:rsidP="00C309E2">
      <w:pPr>
        <w:numPr>
          <w:ilvl w:val="0"/>
          <w:numId w:val="8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начальная подготовка к ЕГЭ.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Во время учебных занятий ученики выполняют лабораторные работы только те, которые предусмотрены по программе. А знать физику - значит уметь применять усвоенные на уроках сведения о физических явлениях и закономерностях для решения практических проблем.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b/>
          <w:bCs/>
          <w:sz w:val="24"/>
          <w:szCs w:val="24"/>
        </w:rPr>
        <w:t>1.Личностные: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– развивать познавательные интересы, интеллектуальные и творческие способности учащихся;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- формировать мотивацию к изучению в дальнейшем физики;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- оценивать ситуации с точки зрения правил поведения и этики;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– мотивировать свои действия; выражать готовность в любой ситуации поступить в соответствии с правилами поведения,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- проявлять в конкретных ситуациях доброжелательность, доверие, внимательность,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помощь и др.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– воспринимать речь учителя (одноклассников), непосредственно не обращенную к учащемуся;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– выражать положительное отношение к процессу познания: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проявлять внимание, удивление, желание больше узнать;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lastRenderedPageBreak/>
        <w:t>– оценивать собственную учебную деятельность: свои достижения, самостоятельность, инициативу, ответственность, причины неудач;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– применять правила делового сотрудничества: сравнивать разные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точки зрения; считаться с мнением другого человека; проявлять терпение и доброжелательность в споре (дискуссии), доверие к собеседнику (соучастнику) деятельности.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b/>
          <w:bCs/>
          <w:sz w:val="24"/>
          <w:szCs w:val="24"/>
        </w:rPr>
        <w:t>2. Регулятивные</w:t>
      </w:r>
      <w:proofErr w:type="gramStart"/>
      <w:r w:rsidRPr="00C309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– уметь работать по предложенным инструкциям.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- 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- определять и формулировать цель деятельности на занятии с помощью учителя;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– анализировать собственную работу: соотносить план и совершенные операции, выделять этапы и оценивать меру освоения каждого,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находить ошибки, устанавливать их причины;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b/>
          <w:bCs/>
          <w:sz w:val="24"/>
          <w:szCs w:val="24"/>
        </w:rPr>
        <w:t>3. Познавательные: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Учащиеся должны </w:t>
      </w:r>
      <w:r w:rsidRPr="00C30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иметь представление</w:t>
      </w:r>
      <w:r w:rsidRPr="00C309E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309E2" w:rsidRPr="00C309E2" w:rsidRDefault="00C309E2" w:rsidP="00C309E2">
      <w:pPr>
        <w:numPr>
          <w:ilvl w:val="0"/>
          <w:numId w:val="9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об основных изучаемых понятиях как важнейших моделях, позволяющих описывать и изучать реальные процессы и явления;</w:t>
      </w:r>
    </w:p>
    <w:p w:rsidR="00C309E2" w:rsidRPr="00C309E2" w:rsidRDefault="00C309E2" w:rsidP="00C309E2">
      <w:pPr>
        <w:numPr>
          <w:ilvl w:val="0"/>
          <w:numId w:val="9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об этапах решения задач различных типов;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Учащиеся должны </w:t>
      </w:r>
      <w:r w:rsidRPr="00C30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уметь</w:t>
      </w:r>
      <w:r w:rsidRPr="00C309E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309E2" w:rsidRPr="00C309E2" w:rsidRDefault="00C309E2" w:rsidP="00C309E2">
      <w:pPr>
        <w:numPr>
          <w:ilvl w:val="0"/>
          <w:numId w:val="10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выражать свои мысли в устной и письменной речи, применяя терминологию и символику;</w:t>
      </w:r>
    </w:p>
    <w:p w:rsidR="00C309E2" w:rsidRPr="00C309E2" w:rsidRDefault="00C309E2" w:rsidP="00C309E2">
      <w:pPr>
        <w:numPr>
          <w:ilvl w:val="0"/>
          <w:numId w:val="10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 xml:space="preserve">ориентироваться в своей системе знаний: отличать новое от уже </w:t>
      </w:r>
      <w:proofErr w:type="gramStart"/>
      <w:r w:rsidRPr="00C309E2">
        <w:rPr>
          <w:rFonts w:ascii="Times New Roman" w:eastAsia="Times New Roman" w:hAnsi="Times New Roman" w:cs="Times New Roman"/>
          <w:sz w:val="24"/>
          <w:szCs w:val="24"/>
        </w:rPr>
        <w:t>известного</w:t>
      </w:r>
      <w:proofErr w:type="gramEnd"/>
      <w:r w:rsidRPr="00C309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9E2" w:rsidRPr="00C309E2" w:rsidRDefault="00C309E2" w:rsidP="00C309E2">
      <w:pPr>
        <w:numPr>
          <w:ilvl w:val="0"/>
          <w:numId w:val="10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перерабатывать полученную информацию, делать выводы в результате совместной работы всего класса</w:t>
      </w:r>
    </w:p>
    <w:p w:rsidR="00C309E2" w:rsidRPr="00C309E2" w:rsidRDefault="00C309E2" w:rsidP="00C309E2">
      <w:pPr>
        <w:numPr>
          <w:ilvl w:val="0"/>
          <w:numId w:val="10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уметь пользоваться теоретическими знаниями на практике, в жизни;</w:t>
      </w:r>
    </w:p>
    <w:p w:rsidR="00C309E2" w:rsidRPr="00C309E2" w:rsidRDefault="00C309E2" w:rsidP="00C309E2">
      <w:pPr>
        <w:numPr>
          <w:ilvl w:val="0"/>
          <w:numId w:val="10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уметь анализировать явления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b/>
          <w:bCs/>
          <w:sz w:val="24"/>
          <w:szCs w:val="24"/>
        </w:rPr>
        <w:t>4. Коммуникативные</w:t>
      </w:r>
      <w:r w:rsidRPr="00C309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309E2" w:rsidRPr="00C309E2" w:rsidRDefault="00C309E2" w:rsidP="00C309E2">
      <w:pPr>
        <w:numPr>
          <w:ilvl w:val="0"/>
          <w:numId w:val="11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уметь работать в паре и коллективе;</w:t>
      </w:r>
    </w:p>
    <w:p w:rsidR="00C309E2" w:rsidRPr="00C309E2" w:rsidRDefault="00C309E2" w:rsidP="00C309E2">
      <w:pPr>
        <w:numPr>
          <w:ilvl w:val="0"/>
          <w:numId w:val="11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уметь работать над проектом в команде, эффективно распределять обязанности</w:t>
      </w:r>
    </w:p>
    <w:p w:rsidR="00C309E2" w:rsidRPr="00C309E2" w:rsidRDefault="00B679AB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учащиеся научат</w:t>
      </w:r>
      <w:r w:rsidR="00C309E2" w:rsidRPr="00C309E2">
        <w:rPr>
          <w:rFonts w:ascii="Times New Roman" w:eastAsia="Times New Roman" w:hAnsi="Times New Roman" w:cs="Times New Roman"/>
          <w:b/>
          <w:bCs/>
          <w:sz w:val="24"/>
          <w:szCs w:val="24"/>
        </w:rPr>
        <w:t>ся:</w:t>
      </w:r>
    </w:p>
    <w:p w:rsidR="00C309E2" w:rsidRPr="00C309E2" w:rsidRDefault="00C309E2" w:rsidP="00B679AB">
      <w:pPr>
        <w:numPr>
          <w:ilvl w:val="0"/>
          <w:numId w:val="12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планировать и осуществлять алгоритмическую деятельность,</w:t>
      </w:r>
    </w:p>
    <w:p w:rsidR="00C309E2" w:rsidRPr="00C309E2" w:rsidRDefault="00C309E2" w:rsidP="00B679AB">
      <w:pPr>
        <w:numPr>
          <w:ilvl w:val="0"/>
          <w:numId w:val="12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выполнять заданные и конструировать новые алгоритмы;</w:t>
      </w:r>
    </w:p>
    <w:p w:rsidR="00C309E2" w:rsidRPr="00C309E2" w:rsidRDefault="00C309E2" w:rsidP="00B679AB">
      <w:pPr>
        <w:numPr>
          <w:ilvl w:val="0"/>
          <w:numId w:val="12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ясному, точному, грамотному изложению своих мыслей в устной и письменной речи, использованию различных языков физики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C309E2" w:rsidRPr="00C309E2" w:rsidRDefault="00C309E2" w:rsidP="00C309E2">
      <w:pPr>
        <w:numPr>
          <w:ilvl w:val="0"/>
          <w:numId w:val="12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проведения доказательных рассуждений, аргументации, выдвижения гипотез и их обоснования;</w:t>
      </w:r>
    </w:p>
    <w:p w:rsidR="00C309E2" w:rsidRPr="00C309E2" w:rsidRDefault="00B679AB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уча</w:t>
      </w:r>
      <w:r w:rsidR="00C309E2" w:rsidRPr="00C309E2">
        <w:rPr>
          <w:rFonts w:ascii="Times New Roman" w:eastAsia="Times New Roman" w:hAnsi="Times New Roman" w:cs="Times New Roman"/>
          <w:b/>
          <w:bCs/>
          <w:sz w:val="24"/>
          <w:szCs w:val="24"/>
        </w:rPr>
        <w:t>щиеся получат возможность научиться:</w:t>
      </w:r>
    </w:p>
    <w:p w:rsidR="00C309E2" w:rsidRPr="00C309E2" w:rsidRDefault="00C309E2" w:rsidP="00C309E2">
      <w:pPr>
        <w:numPr>
          <w:ilvl w:val="0"/>
          <w:numId w:val="13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исследовательской деятельности, развитию идей, проведения экспериментов, обобщения, постановки и формулирования новых задач;</w:t>
      </w:r>
    </w:p>
    <w:p w:rsidR="00C309E2" w:rsidRPr="00C309E2" w:rsidRDefault="00C309E2" w:rsidP="00C309E2">
      <w:pPr>
        <w:numPr>
          <w:ilvl w:val="0"/>
          <w:numId w:val="13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поиску, систематизации, анализу и классификации информации;</w:t>
      </w:r>
    </w:p>
    <w:p w:rsidR="00C309E2" w:rsidRPr="00C309E2" w:rsidRDefault="00C309E2" w:rsidP="00C309E2">
      <w:pPr>
        <w:numPr>
          <w:ilvl w:val="0"/>
          <w:numId w:val="13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использованию разнообразных информационных источников, включая учебную и справочную литературу, современные информационные технологии.</w:t>
      </w:r>
    </w:p>
    <w:p w:rsidR="00C309E2" w:rsidRPr="00C309E2" w:rsidRDefault="00B570B1" w:rsidP="00C309E2">
      <w:pPr>
        <w:shd w:val="clear" w:color="auto" w:fill="FFFFFF"/>
        <w:spacing w:after="150" w:line="30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70B1">
        <w:rPr>
          <w:rFonts w:ascii="Times New Roman" w:eastAsia="Times New Roman" w:hAnsi="Times New Roman" w:cs="Times New Roman"/>
          <w:b/>
          <w:sz w:val="24"/>
          <w:szCs w:val="24"/>
        </w:rPr>
        <w:t>Содержание программы</w:t>
      </w:r>
    </w:p>
    <w:p w:rsidR="00C309E2" w:rsidRPr="00C309E2" w:rsidRDefault="00C309E2" w:rsidP="00C167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b/>
          <w:bCs/>
          <w:sz w:val="24"/>
          <w:szCs w:val="24"/>
        </w:rPr>
        <w:t>Строение вещества. Тепловые явления. (11 часов)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Что изучает физика. Методы познания природы. Инертность тел. Масса. Гипотеза о дискретном строении вещества.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Непрерывность и хаотичность движения частиц вещества. Диффузия. Броуновское движение. Взаимодействие частиц вещества. Модели газа, жидкости и твердого тела. Агрегатные состояния вещества. Плотность.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Температура. Связь температуры с хаотическим движением частиц. Термометр. Теплопередача: теплопровод</w:t>
      </w:r>
      <w:r w:rsidRPr="00C309E2">
        <w:rPr>
          <w:rFonts w:ascii="Times New Roman" w:eastAsia="Times New Roman" w:hAnsi="Times New Roman" w:cs="Times New Roman"/>
          <w:sz w:val="24"/>
          <w:szCs w:val="24"/>
        </w:rPr>
        <w:softHyphen/>
        <w:t>ность, конвекция, излучение.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Давление газа. Зависимость давления газа от температуры. Атмосфера Земли. Погода и климат. Влажность воздуха. Образование ветров.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Демонстрации:</w:t>
      </w:r>
    </w:p>
    <w:p w:rsidR="00C309E2" w:rsidRPr="00C309E2" w:rsidRDefault="00C309E2" w:rsidP="00C309E2">
      <w:pPr>
        <w:numPr>
          <w:ilvl w:val="0"/>
          <w:numId w:val="14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 xml:space="preserve">Опыты, иллюстрирующие инертные свойства тел </w:t>
      </w:r>
      <w:proofErr w:type="gramStart"/>
      <w:r w:rsidRPr="00C309E2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C309E2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с другими телами.</w:t>
      </w:r>
    </w:p>
    <w:p w:rsidR="00C309E2" w:rsidRPr="00C309E2" w:rsidRDefault="00C309E2" w:rsidP="00C309E2">
      <w:pPr>
        <w:numPr>
          <w:ilvl w:val="0"/>
          <w:numId w:val="14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Тела равной массы, но разной плотности.</w:t>
      </w:r>
    </w:p>
    <w:p w:rsidR="00C309E2" w:rsidRPr="00C309E2" w:rsidRDefault="00C309E2" w:rsidP="00C309E2">
      <w:pPr>
        <w:numPr>
          <w:ilvl w:val="0"/>
          <w:numId w:val="14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Тела равного объема, но разной плотности.</w:t>
      </w:r>
    </w:p>
    <w:p w:rsidR="00C309E2" w:rsidRPr="00C309E2" w:rsidRDefault="00C309E2" w:rsidP="00C309E2">
      <w:pPr>
        <w:numPr>
          <w:ilvl w:val="0"/>
          <w:numId w:val="14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Способы измерения плотности вещества.</w:t>
      </w:r>
    </w:p>
    <w:p w:rsidR="00C309E2" w:rsidRPr="00C309E2" w:rsidRDefault="00C309E2" w:rsidP="00C309E2">
      <w:pPr>
        <w:numPr>
          <w:ilvl w:val="0"/>
          <w:numId w:val="14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Модель хаотического движения молекул.</w:t>
      </w:r>
    </w:p>
    <w:p w:rsidR="00C309E2" w:rsidRPr="00C309E2" w:rsidRDefault="00C309E2" w:rsidP="00C309E2">
      <w:pPr>
        <w:numPr>
          <w:ilvl w:val="0"/>
          <w:numId w:val="14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Сжимаемость газов</w:t>
      </w:r>
    </w:p>
    <w:p w:rsidR="00C309E2" w:rsidRPr="00C309E2" w:rsidRDefault="00C309E2" w:rsidP="00C309E2">
      <w:pPr>
        <w:numPr>
          <w:ilvl w:val="0"/>
          <w:numId w:val="14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Свойство газа занимать весь предоставленный ему объем.</w:t>
      </w:r>
    </w:p>
    <w:p w:rsidR="00C309E2" w:rsidRPr="00C309E2" w:rsidRDefault="00C309E2" w:rsidP="00C309E2">
      <w:pPr>
        <w:numPr>
          <w:ilvl w:val="0"/>
          <w:numId w:val="14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Механическая модель броуновского движения.</w:t>
      </w:r>
    </w:p>
    <w:p w:rsidR="00C309E2" w:rsidRPr="00C309E2" w:rsidRDefault="00C309E2" w:rsidP="00C309E2">
      <w:pPr>
        <w:numPr>
          <w:ilvl w:val="0"/>
          <w:numId w:val="14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Диффузия газов, жидкостей.</w:t>
      </w:r>
    </w:p>
    <w:p w:rsidR="00C309E2" w:rsidRPr="00C309E2" w:rsidRDefault="00C309E2" w:rsidP="00C309E2">
      <w:pPr>
        <w:numPr>
          <w:ilvl w:val="0"/>
          <w:numId w:val="14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Объем и форма твердого тела, жидкости.</w:t>
      </w:r>
    </w:p>
    <w:p w:rsidR="00C309E2" w:rsidRPr="00C309E2" w:rsidRDefault="00C309E2" w:rsidP="00C309E2">
      <w:pPr>
        <w:numPr>
          <w:ilvl w:val="0"/>
          <w:numId w:val="14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Обнаружение атмосферного давления.</w:t>
      </w:r>
    </w:p>
    <w:p w:rsidR="00C309E2" w:rsidRPr="00C309E2" w:rsidRDefault="00C309E2" w:rsidP="00C309E2">
      <w:pPr>
        <w:numPr>
          <w:ilvl w:val="0"/>
          <w:numId w:val="14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Сцепление свинцовых цилиндров.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Лабораторные работы:</w:t>
      </w:r>
    </w:p>
    <w:p w:rsidR="00C309E2" w:rsidRPr="00C309E2" w:rsidRDefault="00C309E2" w:rsidP="00C309E2">
      <w:pPr>
        <w:numPr>
          <w:ilvl w:val="0"/>
          <w:numId w:val="15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Измерение массы тела рычажными весами.</w:t>
      </w:r>
    </w:p>
    <w:p w:rsidR="00C309E2" w:rsidRPr="00C309E2" w:rsidRDefault="00C309E2" w:rsidP="00C309E2">
      <w:pPr>
        <w:numPr>
          <w:ilvl w:val="0"/>
          <w:numId w:val="15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Измерение плотности вещества.</w:t>
      </w:r>
    </w:p>
    <w:p w:rsidR="00C309E2" w:rsidRPr="00C309E2" w:rsidRDefault="00C309E2" w:rsidP="00C309E2">
      <w:pPr>
        <w:numPr>
          <w:ilvl w:val="0"/>
          <w:numId w:val="15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Измерение температуры вещества.</w:t>
      </w:r>
    </w:p>
    <w:p w:rsidR="00C309E2" w:rsidRPr="00C309E2" w:rsidRDefault="00C309E2" w:rsidP="00C309E2">
      <w:pPr>
        <w:numPr>
          <w:ilvl w:val="0"/>
          <w:numId w:val="15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Градуировка термометра.</w:t>
      </w:r>
    </w:p>
    <w:p w:rsidR="00C309E2" w:rsidRPr="00C309E2" w:rsidRDefault="00C309E2" w:rsidP="00C309E2">
      <w:pPr>
        <w:numPr>
          <w:ilvl w:val="0"/>
          <w:numId w:val="15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Изучение свойств воды в твердом, жидком и газообразном состоянии.</w:t>
      </w:r>
    </w:p>
    <w:p w:rsidR="00C309E2" w:rsidRPr="00C309E2" w:rsidRDefault="00C309E2" w:rsidP="00C309E2">
      <w:pPr>
        <w:numPr>
          <w:ilvl w:val="0"/>
          <w:numId w:val="15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lastRenderedPageBreak/>
        <w:t>Исследование изменения со временем температуры остывающей воды.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Электромагнитные явления (9 часов).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Электризация тел. Электрический заряд. Взаимодействие зарядов. Два вида электрического заряда. Электрон. Строение атома. Ион.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Электрический ток. Источники электрического тока. Электрическая цепь. Проводники и изоляторы. Действия электрического тока. Преобразова</w:t>
      </w:r>
      <w:r w:rsidRPr="00C309E2">
        <w:rPr>
          <w:rFonts w:ascii="Times New Roman" w:eastAsia="Times New Roman" w:hAnsi="Times New Roman" w:cs="Times New Roman"/>
          <w:sz w:val="24"/>
          <w:szCs w:val="24"/>
        </w:rPr>
        <w:softHyphen/>
        <w:t>ние энергии при нагревании проводника с электрическим током. Электричество в быту. Производ</w:t>
      </w:r>
      <w:r w:rsidRPr="00C309E2">
        <w:rPr>
          <w:rFonts w:ascii="Times New Roman" w:eastAsia="Times New Roman" w:hAnsi="Times New Roman" w:cs="Times New Roman"/>
          <w:sz w:val="24"/>
          <w:szCs w:val="24"/>
        </w:rPr>
        <w:softHyphen/>
        <w:t>ство электроэнергии. Меры предосторожности при работе с электрическим током. Природное электричество.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Взаимодействие магнитов. Электромагнитные явле</w:t>
      </w:r>
      <w:r w:rsidRPr="00C309E2">
        <w:rPr>
          <w:rFonts w:ascii="Times New Roman" w:eastAsia="Times New Roman" w:hAnsi="Times New Roman" w:cs="Times New Roman"/>
          <w:sz w:val="24"/>
          <w:szCs w:val="24"/>
        </w:rPr>
        <w:softHyphen/>
        <w:t>ния. Применение электромагнитов.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Демонстрации:</w:t>
      </w:r>
    </w:p>
    <w:p w:rsidR="00C309E2" w:rsidRPr="00C309E2" w:rsidRDefault="00C309E2" w:rsidP="00C309E2">
      <w:pPr>
        <w:numPr>
          <w:ilvl w:val="0"/>
          <w:numId w:val="16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Электризация различных тел.</w:t>
      </w:r>
    </w:p>
    <w:p w:rsidR="00C309E2" w:rsidRPr="00C309E2" w:rsidRDefault="00C309E2" w:rsidP="00C309E2">
      <w:pPr>
        <w:numPr>
          <w:ilvl w:val="0"/>
          <w:numId w:val="16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Взаимодействие наэлектризованных тел. Два рода зарядов.</w:t>
      </w:r>
    </w:p>
    <w:p w:rsidR="00C309E2" w:rsidRPr="00C309E2" w:rsidRDefault="00C309E2" w:rsidP="00C309E2">
      <w:pPr>
        <w:numPr>
          <w:ilvl w:val="0"/>
          <w:numId w:val="16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Определение заряда наэлектризованного тела.</w:t>
      </w:r>
    </w:p>
    <w:p w:rsidR="00C309E2" w:rsidRPr="00C309E2" w:rsidRDefault="00C309E2" w:rsidP="00C309E2">
      <w:pPr>
        <w:numPr>
          <w:ilvl w:val="0"/>
          <w:numId w:val="16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Составление электрической цепи.</w:t>
      </w:r>
    </w:p>
    <w:p w:rsidR="00C309E2" w:rsidRPr="00C309E2" w:rsidRDefault="00C309E2" w:rsidP="00C309E2">
      <w:pPr>
        <w:numPr>
          <w:ilvl w:val="0"/>
          <w:numId w:val="16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Нагревание проводников током.</w:t>
      </w:r>
    </w:p>
    <w:p w:rsidR="00C309E2" w:rsidRPr="00C309E2" w:rsidRDefault="00C309E2" w:rsidP="00C309E2">
      <w:pPr>
        <w:numPr>
          <w:ilvl w:val="0"/>
          <w:numId w:val="16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Взаимодействие постоянных магнитов.</w:t>
      </w:r>
    </w:p>
    <w:p w:rsidR="00C309E2" w:rsidRPr="00C309E2" w:rsidRDefault="00C309E2" w:rsidP="00C309E2">
      <w:pPr>
        <w:numPr>
          <w:ilvl w:val="0"/>
          <w:numId w:val="16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Расположение магнитных стрелок вокруг прямого проводника и катушки с током.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Лабораторные работы:</w:t>
      </w:r>
    </w:p>
    <w:p w:rsidR="00C309E2" w:rsidRPr="00C309E2" w:rsidRDefault="00C309E2" w:rsidP="00C309E2">
      <w:pPr>
        <w:numPr>
          <w:ilvl w:val="0"/>
          <w:numId w:val="17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Электризация различных тел и изучение их взаимодействия.</w:t>
      </w:r>
    </w:p>
    <w:p w:rsidR="00C309E2" w:rsidRPr="00C309E2" w:rsidRDefault="00C309E2" w:rsidP="00C309E2">
      <w:pPr>
        <w:numPr>
          <w:ilvl w:val="0"/>
          <w:numId w:val="17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Сборка электрической цепи. Наблюдение действий электрического тока.</w:t>
      </w:r>
    </w:p>
    <w:p w:rsidR="00C309E2" w:rsidRPr="00C309E2" w:rsidRDefault="00C309E2" w:rsidP="00C309E2">
      <w:pPr>
        <w:numPr>
          <w:ilvl w:val="0"/>
          <w:numId w:val="17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Изучение взаимодействия магнитов. Определение полюса немаркированного магнита.</w:t>
      </w:r>
    </w:p>
    <w:p w:rsidR="00C309E2" w:rsidRPr="00C309E2" w:rsidRDefault="00C309E2" w:rsidP="00C309E2">
      <w:pPr>
        <w:numPr>
          <w:ilvl w:val="0"/>
          <w:numId w:val="17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Сборка электромагнита и изучение его характеристик.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b/>
          <w:bCs/>
          <w:sz w:val="24"/>
          <w:szCs w:val="24"/>
        </w:rPr>
        <w:t>Звуковые явления. (2 часа).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 xml:space="preserve">Звук. Источники звука. Звуковая волна. Эхо. Громкость и высота звука. Способность слышать звук. Музыкальные звуки. </w:t>
      </w:r>
      <w:proofErr w:type="spellStart"/>
      <w:r w:rsidRPr="00C309E2">
        <w:rPr>
          <w:rFonts w:ascii="Times New Roman" w:eastAsia="Times New Roman" w:hAnsi="Times New Roman" w:cs="Times New Roman"/>
          <w:sz w:val="24"/>
          <w:szCs w:val="24"/>
        </w:rPr>
        <w:t>Эхолокация</w:t>
      </w:r>
      <w:proofErr w:type="spellEnd"/>
      <w:r w:rsidRPr="00C309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Демонстрации:</w:t>
      </w:r>
    </w:p>
    <w:p w:rsidR="00C309E2" w:rsidRPr="00C309E2" w:rsidRDefault="00C309E2" w:rsidP="00C309E2">
      <w:pPr>
        <w:numPr>
          <w:ilvl w:val="0"/>
          <w:numId w:val="18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Свободные колебания груза на нити и груза на пружине.</w:t>
      </w:r>
    </w:p>
    <w:p w:rsidR="00C309E2" w:rsidRPr="00C309E2" w:rsidRDefault="00C309E2" w:rsidP="00C309E2">
      <w:pPr>
        <w:numPr>
          <w:ilvl w:val="0"/>
          <w:numId w:val="18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Колеблющееся тело как источник звука.</w:t>
      </w:r>
    </w:p>
    <w:p w:rsidR="00C309E2" w:rsidRPr="00C309E2" w:rsidRDefault="00C309E2" w:rsidP="00C309E2">
      <w:pPr>
        <w:numPr>
          <w:ilvl w:val="0"/>
          <w:numId w:val="18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Механическая продольная волна в упругой среде.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b/>
          <w:bCs/>
          <w:sz w:val="24"/>
          <w:szCs w:val="24"/>
        </w:rPr>
        <w:t>Световые явления. (8 часов).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Прямолинейное распространение света. Луч. Образование тени. Лунные и солнечные затмения. Отражение света. Закон отражения света. Зеркала плоские, выпуклые и вогнутые. Преломление света. Линза. Способность видеть. Дефекты зрения. Очки. Фотоаппарат. Цвета. Смешивание цветов.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Демонстрации:</w:t>
      </w:r>
    </w:p>
    <w:p w:rsidR="00C309E2" w:rsidRPr="00C309E2" w:rsidRDefault="00C309E2" w:rsidP="00C309E2">
      <w:pPr>
        <w:numPr>
          <w:ilvl w:val="0"/>
          <w:numId w:val="19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Прямолинейное распространение света.</w:t>
      </w:r>
    </w:p>
    <w:p w:rsidR="00C309E2" w:rsidRPr="00C309E2" w:rsidRDefault="00C309E2" w:rsidP="00C309E2">
      <w:pPr>
        <w:numPr>
          <w:ilvl w:val="0"/>
          <w:numId w:val="19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Образование тени и полутени.</w:t>
      </w:r>
    </w:p>
    <w:p w:rsidR="00C309E2" w:rsidRPr="00C309E2" w:rsidRDefault="00C309E2" w:rsidP="00C309E2">
      <w:pPr>
        <w:numPr>
          <w:ilvl w:val="0"/>
          <w:numId w:val="19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lastRenderedPageBreak/>
        <w:t>Отражение света.</w:t>
      </w:r>
    </w:p>
    <w:p w:rsidR="00C309E2" w:rsidRPr="00C309E2" w:rsidRDefault="00C309E2" w:rsidP="00C309E2">
      <w:pPr>
        <w:numPr>
          <w:ilvl w:val="0"/>
          <w:numId w:val="19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Законы отражения света.</w:t>
      </w:r>
    </w:p>
    <w:p w:rsidR="00C309E2" w:rsidRPr="00C309E2" w:rsidRDefault="00C309E2" w:rsidP="00C309E2">
      <w:pPr>
        <w:numPr>
          <w:ilvl w:val="0"/>
          <w:numId w:val="19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Изображение в плоском зеркале.</w:t>
      </w:r>
    </w:p>
    <w:p w:rsidR="00C309E2" w:rsidRPr="00C309E2" w:rsidRDefault="00C309E2" w:rsidP="00C309E2">
      <w:pPr>
        <w:numPr>
          <w:ilvl w:val="0"/>
          <w:numId w:val="19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Преломление света.</w:t>
      </w:r>
    </w:p>
    <w:p w:rsidR="00C309E2" w:rsidRPr="00C309E2" w:rsidRDefault="00C309E2" w:rsidP="00C309E2">
      <w:pPr>
        <w:numPr>
          <w:ilvl w:val="0"/>
          <w:numId w:val="19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Разложение белого света в спектр.</w:t>
      </w:r>
    </w:p>
    <w:p w:rsidR="00C309E2" w:rsidRPr="00C309E2" w:rsidRDefault="00C309E2" w:rsidP="00C309E2">
      <w:pPr>
        <w:numPr>
          <w:ilvl w:val="0"/>
          <w:numId w:val="19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Ход лучей в линзах.</w:t>
      </w:r>
    </w:p>
    <w:p w:rsidR="00C309E2" w:rsidRPr="00C309E2" w:rsidRDefault="00C309E2" w:rsidP="00C309E2">
      <w:pPr>
        <w:numPr>
          <w:ilvl w:val="0"/>
          <w:numId w:val="19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Получение изображений с помощью линз.</w:t>
      </w:r>
    </w:p>
    <w:p w:rsidR="00C309E2" w:rsidRPr="00C309E2" w:rsidRDefault="00C309E2" w:rsidP="00C309E2">
      <w:p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Лабораторные работы:</w:t>
      </w:r>
    </w:p>
    <w:p w:rsidR="00C309E2" w:rsidRPr="00C309E2" w:rsidRDefault="00C309E2" w:rsidP="00C309E2">
      <w:pPr>
        <w:numPr>
          <w:ilvl w:val="0"/>
          <w:numId w:val="20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Проверка закона отражения света.</w:t>
      </w:r>
    </w:p>
    <w:p w:rsidR="00C309E2" w:rsidRPr="00C309E2" w:rsidRDefault="00C309E2" w:rsidP="00C309E2">
      <w:pPr>
        <w:numPr>
          <w:ilvl w:val="0"/>
          <w:numId w:val="20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Наблюдение преломления света.</w:t>
      </w:r>
    </w:p>
    <w:p w:rsidR="00C309E2" w:rsidRPr="00C309E2" w:rsidRDefault="00C309E2" w:rsidP="00C309E2">
      <w:pPr>
        <w:numPr>
          <w:ilvl w:val="0"/>
          <w:numId w:val="20"/>
        </w:numPr>
        <w:shd w:val="clear" w:color="auto" w:fill="FFFFFF"/>
        <w:spacing w:after="150" w:line="30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309E2">
        <w:rPr>
          <w:rFonts w:ascii="Times New Roman" w:eastAsia="Times New Roman" w:hAnsi="Times New Roman" w:cs="Times New Roman"/>
          <w:sz w:val="24"/>
          <w:szCs w:val="24"/>
        </w:rPr>
        <w:t>Получение изображений с помощью ли</w:t>
      </w:r>
    </w:p>
    <w:p w:rsidR="00C309E2" w:rsidRPr="00C309E2" w:rsidRDefault="00C309E2" w:rsidP="004F54A2">
      <w:pPr>
        <w:pStyle w:val="Style6"/>
        <w:widowControl/>
        <w:ind w:left="720"/>
        <w:jc w:val="center"/>
        <w:rPr>
          <w:rStyle w:val="FontStyle31"/>
          <w:sz w:val="24"/>
          <w:szCs w:val="24"/>
        </w:rPr>
      </w:pPr>
    </w:p>
    <w:p w:rsidR="00C309E2" w:rsidRPr="00C309E2" w:rsidRDefault="00C309E2" w:rsidP="004F54A2">
      <w:pPr>
        <w:pStyle w:val="Style6"/>
        <w:widowControl/>
        <w:ind w:left="720"/>
        <w:jc w:val="center"/>
        <w:rPr>
          <w:rStyle w:val="FontStyle31"/>
          <w:sz w:val="24"/>
          <w:szCs w:val="24"/>
        </w:rPr>
      </w:pPr>
    </w:p>
    <w:p w:rsidR="00333CC2" w:rsidRPr="00333CC2" w:rsidRDefault="00333CC2" w:rsidP="00333C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333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ЕМАТИЧЕСКОЕ ПЛАНИРОВАНИЕ</w:t>
      </w:r>
    </w:p>
    <w:p w:rsidR="00333CC2" w:rsidRPr="00333CC2" w:rsidRDefault="00333CC2" w:rsidP="00333C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3CC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5"/>
        <w:gridCol w:w="1398"/>
        <w:gridCol w:w="3004"/>
        <w:gridCol w:w="5768"/>
      </w:tblGrid>
      <w:tr w:rsidR="00333CC2" w:rsidRPr="00333CC2" w:rsidTr="00333CC2">
        <w:trPr>
          <w:trHeight w:val="91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33CC2" w:rsidRPr="00333CC2" w:rsidRDefault="00333CC2" w:rsidP="00333CC2">
            <w:pPr>
              <w:spacing w:after="150" w:line="30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33CC2" w:rsidRPr="00333CC2" w:rsidRDefault="00333CC2" w:rsidP="00333CC2">
            <w:pPr>
              <w:spacing w:after="150" w:line="30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33CC2" w:rsidRPr="00333CC2" w:rsidRDefault="00333CC2" w:rsidP="00333CC2">
            <w:pPr>
              <w:spacing w:after="150" w:line="30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виды деятельности</w:t>
            </w:r>
          </w:p>
        </w:tc>
      </w:tr>
      <w:tr w:rsidR="00333CC2" w:rsidRPr="00333CC2" w:rsidTr="00333CC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такое физика.</w:t>
            </w:r>
          </w:p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научного познания. Физические величины и их измерение. Техника безопасности</w:t>
            </w:r>
            <w:proofErr w:type="gramStart"/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.(</w:t>
            </w:r>
            <w:proofErr w:type="gramEnd"/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Т.Б.)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Приводят примеры физических явлений. Наблюдают явления природы. Объясняют отличие наблюдения от опыта.</w:t>
            </w:r>
          </w:p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Планируют и проводят эксперимент вместе с учителем « Расширение воды». Приводят примеры записи больших и малых величин.</w:t>
            </w:r>
          </w:p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цену деления.</w:t>
            </w:r>
          </w:p>
        </w:tc>
      </w:tr>
      <w:tr w:rsidR="00333CC2" w:rsidRPr="00333CC2" w:rsidTr="00B570B1">
        <w:trPr>
          <w:trHeight w:val="511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Инертность тел.</w:t>
            </w:r>
            <w:r w:rsidR="00B57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Масса. Т.Б.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Измеряют массу тела весами.</w:t>
            </w:r>
          </w:p>
        </w:tc>
      </w:tr>
      <w:tr w:rsidR="00333CC2" w:rsidRPr="00333CC2" w:rsidTr="00333CC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Гипотеза о дискретном строении. Какие они молекулы? Диффузия.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Наблюдают и объясняют опыты по расширению твердых тел, жидкостей, сжимаемости газа, диффузии газов, жидкостей.</w:t>
            </w:r>
          </w:p>
        </w:tc>
      </w:tr>
      <w:tr w:rsidR="00333CC2" w:rsidRPr="00333CC2" w:rsidTr="00333CC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Силы притяжения и отталкивания молекул.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Наблюдают и объясняют опыты по взаимодействию молекул.</w:t>
            </w:r>
          </w:p>
        </w:tc>
      </w:tr>
      <w:tr w:rsidR="00333CC2" w:rsidRPr="00333CC2" w:rsidTr="00333CC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Агрегатные состояния вещества. Т.Б.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таблицу свойств веществ.</w:t>
            </w:r>
          </w:p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Проводят опыты по выяснению свойств вещества в различных </w:t>
            </w:r>
            <w:proofErr w:type="spellStart"/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</w:t>
            </w:r>
            <w:proofErr w:type="spellEnd"/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состояниях.</w:t>
            </w:r>
          </w:p>
        </w:tc>
      </w:tr>
      <w:tr w:rsidR="00333CC2" w:rsidRPr="00333CC2" w:rsidTr="00333CC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Плотность. Т.Б.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Измеряют плотность тел равного объема.</w:t>
            </w:r>
          </w:p>
        </w:tc>
      </w:tr>
      <w:tr w:rsidR="00333CC2" w:rsidRPr="00333CC2" w:rsidTr="00333CC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Температура. Термометр. Электронный термометр. </w:t>
            </w: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Т.Б.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Измеряют температуры воды. Планируют и проводят эксперимент по измерению температуры </w:t>
            </w: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остывающей воды.</w:t>
            </w:r>
          </w:p>
        </w:tc>
      </w:tr>
      <w:tr w:rsidR="00333CC2" w:rsidRPr="00333CC2" w:rsidTr="00333CC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Теплопередача: теплопроводность, конвекция, излучение.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Наблюдают и объясняют опыты</w:t>
            </w:r>
          </w:p>
        </w:tc>
      </w:tr>
      <w:tr w:rsidR="00333CC2" w:rsidRPr="00333CC2" w:rsidTr="00333CC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Давление газа. Зависимость давления газа от температуры.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зависимость давления газа от температуры.</w:t>
            </w:r>
          </w:p>
        </w:tc>
      </w:tr>
      <w:tr w:rsidR="00333CC2" w:rsidRPr="00333CC2" w:rsidTr="00333CC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Атмосфера Земли. Погода и климат. Влажность воздуха Ветер. Т.Б.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на основе </w:t>
            </w:r>
            <w:proofErr w:type="gramStart"/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МКТ</w:t>
            </w:r>
            <w:proofErr w:type="gramEnd"/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почему существует атмосфера земли. Изготовление психрометра. Измерение влажности воздуха.</w:t>
            </w:r>
          </w:p>
        </w:tc>
      </w:tr>
      <w:tr w:rsidR="00333CC2" w:rsidRPr="00333CC2" w:rsidTr="00333CC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 В мире теплоты»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в группах. Представляют результаты в виде таблицы, графика, схемы.</w:t>
            </w:r>
          </w:p>
        </w:tc>
      </w:tr>
      <w:tr w:rsidR="00333CC2" w:rsidRPr="00333CC2" w:rsidTr="00333CC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Электризация тел. Заряд. Взаимодействие зарядов.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Наблюдают электризацию тел и взаимодействие зарядов.</w:t>
            </w:r>
          </w:p>
        </w:tc>
      </w:tr>
      <w:tr w:rsidR="00333CC2" w:rsidRPr="00333CC2" w:rsidTr="00333CC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 атома. Электрон. Ион. Т.Б.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знак заряда наэлектризованного тела.</w:t>
            </w:r>
          </w:p>
        </w:tc>
      </w:tr>
      <w:tr w:rsidR="00333CC2" w:rsidRPr="00333CC2" w:rsidTr="00333CC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14-15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Электрический ток. Источники тока. Электрическая цепь.</w:t>
            </w:r>
          </w:p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Сборка простейшей цепи. Т.Б.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в группах. Представляют результаты в виде таблицы, графика, схемы. Собирают цепь.</w:t>
            </w:r>
          </w:p>
        </w:tc>
      </w:tr>
      <w:tr w:rsidR="00333CC2" w:rsidRPr="00333CC2" w:rsidTr="00333CC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Действие тока. Ток в быту. Безопасность работы с током.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Наблюдают тепловое и магнитное действие тока. Работают с текстом.</w:t>
            </w:r>
          </w:p>
        </w:tc>
      </w:tr>
      <w:tr w:rsidR="00333CC2" w:rsidRPr="00333CC2" w:rsidTr="00333CC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Магниты и их взаимодействие.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Наблюдают взаимодействие магнитов</w:t>
            </w:r>
          </w:p>
        </w:tc>
      </w:tr>
      <w:tr w:rsidR="00333CC2" w:rsidRPr="00333CC2" w:rsidTr="00333CC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Электромагнитны явления. Т.Б.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Собирают электромагнит.</w:t>
            </w:r>
          </w:p>
        </w:tc>
      </w:tr>
      <w:tr w:rsidR="00333CC2" w:rsidRPr="00333CC2" w:rsidTr="00333CC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 В мире электричества и магнетизма»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в группах. Представляют результаты в виде таблицы, графика, схемы.</w:t>
            </w:r>
          </w:p>
        </w:tc>
      </w:tr>
      <w:tr w:rsidR="00333CC2" w:rsidRPr="00333CC2" w:rsidTr="00333CC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Звук. Источники звука.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Приводят примеры источников звука. Наблюдают и объясняют опыт «будильник в колоколе», камертона.</w:t>
            </w:r>
          </w:p>
        </w:tc>
      </w:tr>
      <w:tr w:rsidR="00333CC2" w:rsidRPr="00333CC2" w:rsidTr="00333CC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Эхо.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Эхолокация</w:t>
            </w:r>
            <w:proofErr w:type="spellEnd"/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Планируют и проводят эксперимент «Изучение колеблющихся тел как источников звука»</w:t>
            </w:r>
          </w:p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Применяют знания к решению задач.</w:t>
            </w:r>
          </w:p>
        </w:tc>
      </w:tr>
      <w:tr w:rsidR="00333CC2" w:rsidRPr="00333CC2" w:rsidTr="00333CC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Прямолинейное распространение света. Луч. Образование тени.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Планируют и проводят эксперимент по наблюдению прямолинейности света, получения тени и полутени.</w:t>
            </w:r>
          </w:p>
        </w:tc>
      </w:tr>
      <w:tr w:rsidR="00333CC2" w:rsidRPr="00333CC2" w:rsidTr="00333CC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Лунные и солнечные </w:t>
            </w: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затмения.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Объясняют возникновение затмений.</w:t>
            </w:r>
          </w:p>
        </w:tc>
      </w:tr>
      <w:tr w:rsidR="00333CC2" w:rsidRPr="00333CC2" w:rsidTr="00333CC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Отражение света. Зеркала.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Планируют и проводят эксперимент «Исследование закона отражения света». Представляют результаты в виде таблицы. Изучение изображения в плоском зеркале. Построение изображений.</w:t>
            </w:r>
          </w:p>
        </w:tc>
      </w:tr>
      <w:tr w:rsidR="00333CC2" w:rsidRPr="00333CC2" w:rsidTr="00333CC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Перископ.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модели перископа.</w:t>
            </w:r>
          </w:p>
        </w:tc>
      </w:tr>
      <w:tr w:rsidR="00333CC2" w:rsidRPr="00333CC2" w:rsidTr="00333CC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Преломление света.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Наблюдают преломление света « Карандаш в воде».</w:t>
            </w:r>
          </w:p>
        </w:tc>
      </w:tr>
      <w:tr w:rsidR="00333CC2" w:rsidRPr="00333CC2" w:rsidTr="00333CC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Линза.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изображений</w:t>
            </w:r>
            <w:proofErr w:type="gramStart"/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333CC2" w:rsidRPr="00333CC2" w:rsidTr="00333CC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Линза.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изображений.</w:t>
            </w:r>
          </w:p>
        </w:tc>
      </w:tr>
      <w:tr w:rsidR="00333CC2" w:rsidRPr="00333CC2" w:rsidTr="00333CC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Глаз. Очки.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 текстом. Проверяют зрение в кабинете медсестры. Разрабатывают памятку « как сохранить зрение».</w:t>
            </w:r>
          </w:p>
        </w:tc>
      </w:tr>
      <w:tr w:rsidR="00333CC2" w:rsidRPr="00333CC2" w:rsidTr="00333CC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Цвета тел. Смешивание цветов. Белый свет. Призма. Спектр.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Наблюдают прохождение света через призму.</w:t>
            </w:r>
          </w:p>
        </w:tc>
      </w:tr>
      <w:tr w:rsidR="00333CC2" w:rsidRPr="00333CC2" w:rsidTr="00333CC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 В мире света»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в группах. Представляют результаты в виде таблицы, графика, схемы.</w:t>
            </w:r>
          </w:p>
        </w:tc>
      </w:tr>
      <w:tr w:rsidR="00333CC2" w:rsidRPr="00333CC2" w:rsidTr="00333CC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итогов.</w:t>
            </w:r>
          </w:p>
        </w:tc>
        <w:tc>
          <w:tcPr>
            <w:tcW w:w="5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Защищают презентации по темам « Физика на кухне», «Роботы-помощники», «Физика в ванне», « Покорение космоса»</w:t>
            </w:r>
          </w:p>
        </w:tc>
      </w:tr>
      <w:tr w:rsidR="00333CC2" w:rsidRPr="00333CC2" w:rsidTr="00333CC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3CC2" w:rsidRPr="00333CC2" w:rsidRDefault="00333CC2" w:rsidP="00333CC2">
            <w:pPr>
              <w:spacing w:after="150" w:line="309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33CC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3CC2" w:rsidRPr="00333CC2" w:rsidRDefault="00333CC2" w:rsidP="00333C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3CC2" w:rsidRPr="00333CC2" w:rsidRDefault="00333CC2" w:rsidP="00333C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3CC2" w:rsidRPr="00333CC2" w:rsidRDefault="00333CC2" w:rsidP="00333C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333CC2" w:rsidRPr="00333CC2" w:rsidRDefault="00333CC2" w:rsidP="00333C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309E2" w:rsidRPr="00C309E2" w:rsidRDefault="00C309E2" w:rsidP="004F54A2">
      <w:pPr>
        <w:pStyle w:val="Style6"/>
        <w:widowControl/>
        <w:ind w:left="720"/>
        <w:jc w:val="center"/>
        <w:rPr>
          <w:rStyle w:val="FontStyle31"/>
          <w:sz w:val="24"/>
          <w:szCs w:val="24"/>
        </w:rPr>
      </w:pPr>
    </w:p>
    <w:p w:rsidR="00C309E2" w:rsidRPr="00C309E2" w:rsidRDefault="00C309E2" w:rsidP="004F54A2">
      <w:pPr>
        <w:pStyle w:val="Style6"/>
        <w:widowControl/>
        <w:ind w:left="720"/>
        <w:jc w:val="center"/>
        <w:rPr>
          <w:rStyle w:val="FontStyle31"/>
          <w:sz w:val="24"/>
          <w:szCs w:val="24"/>
        </w:rPr>
      </w:pPr>
    </w:p>
    <w:p w:rsidR="00C309E2" w:rsidRPr="00C309E2" w:rsidRDefault="00C309E2" w:rsidP="004F54A2">
      <w:pPr>
        <w:pStyle w:val="Style6"/>
        <w:widowControl/>
        <w:ind w:left="720"/>
        <w:jc w:val="center"/>
        <w:rPr>
          <w:rStyle w:val="FontStyle31"/>
          <w:sz w:val="24"/>
          <w:szCs w:val="24"/>
        </w:rPr>
      </w:pPr>
    </w:p>
    <w:p w:rsidR="00C309E2" w:rsidRPr="00C309E2" w:rsidRDefault="00C309E2" w:rsidP="004F54A2">
      <w:pPr>
        <w:pStyle w:val="Style6"/>
        <w:widowControl/>
        <w:ind w:left="720"/>
        <w:jc w:val="center"/>
        <w:rPr>
          <w:rStyle w:val="FontStyle31"/>
          <w:sz w:val="24"/>
          <w:szCs w:val="24"/>
        </w:rPr>
      </w:pPr>
    </w:p>
    <w:p w:rsidR="00C309E2" w:rsidRPr="00C309E2" w:rsidRDefault="00C309E2" w:rsidP="004F54A2">
      <w:pPr>
        <w:pStyle w:val="Style6"/>
        <w:widowControl/>
        <w:ind w:left="720"/>
        <w:jc w:val="center"/>
        <w:rPr>
          <w:rStyle w:val="FontStyle31"/>
          <w:sz w:val="24"/>
          <w:szCs w:val="24"/>
        </w:rPr>
      </w:pPr>
    </w:p>
    <w:p w:rsidR="00C309E2" w:rsidRPr="00C309E2" w:rsidRDefault="00C309E2" w:rsidP="004F54A2">
      <w:pPr>
        <w:pStyle w:val="Style6"/>
        <w:widowControl/>
        <w:ind w:left="720"/>
        <w:jc w:val="center"/>
        <w:rPr>
          <w:rStyle w:val="FontStyle31"/>
          <w:sz w:val="24"/>
          <w:szCs w:val="24"/>
        </w:rPr>
      </w:pPr>
    </w:p>
    <w:p w:rsidR="00C309E2" w:rsidRPr="00C309E2" w:rsidRDefault="00C309E2" w:rsidP="004F54A2">
      <w:pPr>
        <w:pStyle w:val="Style6"/>
        <w:widowControl/>
        <w:ind w:left="720"/>
        <w:jc w:val="center"/>
        <w:rPr>
          <w:rStyle w:val="FontStyle31"/>
          <w:sz w:val="24"/>
          <w:szCs w:val="24"/>
        </w:rPr>
      </w:pPr>
    </w:p>
    <w:p w:rsidR="00C309E2" w:rsidRDefault="00C309E2" w:rsidP="004F54A2">
      <w:pPr>
        <w:pStyle w:val="Style6"/>
        <w:widowControl/>
        <w:ind w:left="720"/>
        <w:jc w:val="center"/>
        <w:rPr>
          <w:rStyle w:val="FontStyle31"/>
        </w:rPr>
      </w:pPr>
    </w:p>
    <w:p w:rsidR="00C309E2" w:rsidRDefault="00C309E2" w:rsidP="004F54A2">
      <w:pPr>
        <w:pStyle w:val="Style6"/>
        <w:widowControl/>
        <w:ind w:left="720"/>
        <w:jc w:val="center"/>
        <w:rPr>
          <w:rStyle w:val="FontStyle31"/>
        </w:rPr>
      </w:pPr>
    </w:p>
    <w:p w:rsidR="00C309E2" w:rsidRDefault="00C309E2" w:rsidP="004F54A2">
      <w:pPr>
        <w:pStyle w:val="Style6"/>
        <w:widowControl/>
        <w:ind w:left="720"/>
        <w:jc w:val="center"/>
        <w:rPr>
          <w:rStyle w:val="FontStyle31"/>
        </w:rPr>
      </w:pPr>
    </w:p>
    <w:p w:rsidR="00C309E2" w:rsidRDefault="00C309E2" w:rsidP="004F54A2">
      <w:pPr>
        <w:pStyle w:val="Style6"/>
        <w:widowControl/>
        <w:ind w:left="720"/>
        <w:jc w:val="center"/>
        <w:rPr>
          <w:rStyle w:val="FontStyle31"/>
        </w:rPr>
      </w:pPr>
    </w:p>
    <w:p w:rsidR="00C309E2" w:rsidRDefault="00C309E2" w:rsidP="004F54A2">
      <w:pPr>
        <w:pStyle w:val="Style6"/>
        <w:widowControl/>
        <w:ind w:left="720"/>
        <w:jc w:val="center"/>
        <w:rPr>
          <w:rStyle w:val="FontStyle31"/>
        </w:rPr>
      </w:pPr>
    </w:p>
    <w:p w:rsidR="00C309E2" w:rsidRDefault="00C309E2" w:rsidP="004F54A2">
      <w:pPr>
        <w:pStyle w:val="Style6"/>
        <w:widowControl/>
        <w:ind w:left="720"/>
        <w:jc w:val="center"/>
        <w:rPr>
          <w:rStyle w:val="FontStyle31"/>
        </w:rPr>
      </w:pPr>
    </w:p>
    <w:sectPr w:rsidR="00C309E2" w:rsidSect="00333CC2">
      <w:pgSz w:w="11906" w:h="16838"/>
      <w:pgMar w:top="624" w:right="340" w:bottom="737" w:left="6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01B2"/>
    <w:multiLevelType w:val="multilevel"/>
    <w:tmpl w:val="75F00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A5B1E"/>
    <w:multiLevelType w:val="multilevel"/>
    <w:tmpl w:val="8968E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0A4F57"/>
    <w:multiLevelType w:val="multilevel"/>
    <w:tmpl w:val="178A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8A1C3B"/>
    <w:multiLevelType w:val="multilevel"/>
    <w:tmpl w:val="6D74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F65E41"/>
    <w:multiLevelType w:val="hybridMultilevel"/>
    <w:tmpl w:val="A9E2F57A"/>
    <w:lvl w:ilvl="0" w:tplc="FAF29C0A">
      <w:start w:val="4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1A5E01"/>
    <w:multiLevelType w:val="multilevel"/>
    <w:tmpl w:val="346C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DC7159"/>
    <w:multiLevelType w:val="hybridMultilevel"/>
    <w:tmpl w:val="E2F43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B64438"/>
    <w:multiLevelType w:val="multilevel"/>
    <w:tmpl w:val="CEAA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023BA0"/>
    <w:multiLevelType w:val="multilevel"/>
    <w:tmpl w:val="71A0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883E1B"/>
    <w:multiLevelType w:val="multilevel"/>
    <w:tmpl w:val="B4FC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9E391B"/>
    <w:multiLevelType w:val="multilevel"/>
    <w:tmpl w:val="1F5E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EF69FD"/>
    <w:multiLevelType w:val="multilevel"/>
    <w:tmpl w:val="CF00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D77CB9"/>
    <w:multiLevelType w:val="multilevel"/>
    <w:tmpl w:val="43D6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C50831"/>
    <w:multiLevelType w:val="multilevel"/>
    <w:tmpl w:val="BEC8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8B283F"/>
    <w:multiLevelType w:val="multilevel"/>
    <w:tmpl w:val="83421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6F3C6B"/>
    <w:multiLevelType w:val="multilevel"/>
    <w:tmpl w:val="1FC4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8E75A9"/>
    <w:multiLevelType w:val="hybridMultilevel"/>
    <w:tmpl w:val="D09EF5B4"/>
    <w:lvl w:ilvl="0" w:tplc="893A1F0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42D26D7"/>
    <w:multiLevelType w:val="multilevel"/>
    <w:tmpl w:val="645CB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A25E86"/>
    <w:multiLevelType w:val="multilevel"/>
    <w:tmpl w:val="FF449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791401"/>
    <w:multiLevelType w:val="multilevel"/>
    <w:tmpl w:val="1E92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6"/>
  </w:num>
  <w:num w:numId="3">
    <w:abstractNumId w:val="4"/>
  </w:num>
  <w:num w:numId="4">
    <w:abstractNumId w:val="13"/>
  </w:num>
  <w:num w:numId="5">
    <w:abstractNumId w:val="10"/>
  </w:num>
  <w:num w:numId="6">
    <w:abstractNumId w:val="7"/>
  </w:num>
  <w:num w:numId="7">
    <w:abstractNumId w:val="8"/>
  </w:num>
  <w:num w:numId="8">
    <w:abstractNumId w:val="9"/>
  </w:num>
  <w:num w:numId="9">
    <w:abstractNumId w:val="19"/>
  </w:num>
  <w:num w:numId="10">
    <w:abstractNumId w:val="15"/>
  </w:num>
  <w:num w:numId="11">
    <w:abstractNumId w:val="5"/>
  </w:num>
  <w:num w:numId="12">
    <w:abstractNumId w:val="12"/>
  </w:num>
  <w:num w:numId="13">
    <w:abstractNumId w:val="11"/>
  </w:num>
  <w:num w:numId="14">
    <w:abstractNumId w:val="2"/>
  </w:num>
  <w:num w:numId="15">
    <w:abstractNumId w:val="0"/>
  </w:num>
  <w:num w:numId="16">
    <w:abstractNumId w:val="3"/>
  </w:num>
  <w:num w:numId="17">
    <w:abstractNumId w:val="17"/>
  </w:num>
  <w:num w:numId="18">
    <w:abstractNumId w:val="1"/>
  </w:num>
  <w:num w:numId="19">
    <w:abstractNumId w:val="14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54A2"/>
    <w:rsid w:val="00124174"/>
    <w:rsid w:val="00333CC2"/>
    <w:rsid w:val="004F54A2"/>
    <w:rsid w:val="00B45693"/>
    <w:rsid w:val="00B570B1"/>
    <w:rsid w:val="00B679AB"/>
    <w:rsid w:val="00C167E2"/>
    <w:rsid w:val="00C3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693"/>
  </w:style>
  <w:style w:type="paragraph" w:styleId="3">
    <w:name w:val="heading 3"/>
    <w:basedOn w:val="a"/>
    <w:link w:val="30"/>
    <w:uiPriority w:val="9"/>
    <w:qFormat/>
    <w:rsid w:val="00C309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4F54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uiPriority w:val="99"/>
    <w:rsid w:val="004F54A2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No Spacing"/>
    <w:qFormat/>
    <w:rsid w:val="004F54A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ody Text Indent"/>
    <w:basedOn w:val="a"/>
    <w:link w:val="a5"/>
    <w:semiHidden/>
    <w:unhideWhenUsed/>
    <w:rsid w:val="004F54A2"/>
    <w:pPr>
      <w:spacing w:after="0" w:line="360" w:lineRule="auto"/>
      <w:ind w:left="1413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4F54A2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C309E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C309E2"/>
  </w:style>
  <w:style w:type="paragraph" w:styleId="a6">
    <w:name w:val="Normal (Web)"/>
    <w:basedOn w:val="a"/>
    <w:uiPriority w:val="99"/>
    <w:unhideWhenUsed/>
    <w:rsid w:val="00C30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1241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Полужирный"/>
    <w:basedOn w:val="a0"/>
    <w:rsid w:val="001241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6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03425-3602-4DD5-A074-2DBB9CC8F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1855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Точка роста</cp:lastModifiedBy>
  <cp:revision>3</cp:revision>
  <dcterms:created xsi:type="dcterms:W3CDTF">2022-11-23T20:08:00Z</dcterms:created>
  <dcterms:modified xsi:type="dcterms:W3CDTF">2023-06-28T07:44:00Z</dcterms:modified>
</cp:coreProperties>
</file>